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hint="default" w:ascii="Arial" w:hAnsi="Arial" w:eastAsia="EB Garamond" w:cs="Arial"/>
          <w:b/>
          <w:bCs/>
          <w:sz w:val="32"/>
          <w:szCs w:val="32"/>
          <w:lang w:val="en-US"/>
        </w:rPr>
      </w:pPr>
      <w:r>
        <w:rPr>
          <w:rFonts w:hint="default" w:ascii="Arial" w:hAnsi="Arial" w:eastAsia="EB Garamond" w:cs="Arial"/>
          <w:b/>
          <w:bCs/>
          <w:sz w:val="32"/>
          <w:szCs w:val="32"/>
          <w:lang w:val="en-US"/>
        </w:rPr>
        <w:t>LEBIN JOSE A</w:t>
      </w:r>
    </w:p>
    <w:p w14:paraId="00000002">
      <w:pPr>
        <w:jc w:val="center"/>
        <w:rPr>
          <w:rFonts w:hint="default" w:ascii="Arial" w:hAnsi="Arial" w:eastAsia="EB Garamond" w:cs="Arial"/>
          <w:sz w:val="22"/>
          <w:szCs w:val="22"/>
          <w:lang w:val="en-US"/>
        </w:rPr>
      </w:pPr>
      <w:r>
        <w:rPr>
          <w:rFonts w:hint="default"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Tirupur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• </w:t>
      </w:r>
      <w:r>
        <w:rPr>
          <w:rFonts w:hint="default"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jose.lebin08@gmail.com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• </w:t>
      </w:r>
      <w:r>
        <w:rPr>
          <w:rFonts w:hint="default" w:ascii="Arial" w:hAnsi="Arial" w:eastAsia="EB Garamond" w:cs="Arial"/>
          <w:sz w:val="22"/>
          <w:szCs w:val="22"/>
          <w:lang w:val="en-US"/>
        </w:rPr>
        <w:t>7418911918</w:t>
      </w:r>
    </w:p>
    <w:p w14:paraId="71525E78">
      <w:pPr>
        <w:jc w:val="center"/>
        <w:rPr>
          <w:rFonts w:hint="default" w:ascii="Arial" w:hAnsi="Arial" w:eastAsia="EB Garamond" w:cs="Arial"/>
          <w:sz w:val="22"/>
          <w:szCs w:val="22"/>
          <w:lang w:val="en-US"/>
        </w:rPr>
      </w:pPr>
      <w:r>
        <w:rPr>
          <w:rFonts w:hint="default" w:ascii="Arial" w:hAnsi="Arial" w:eastAsia="EB Garamond" w:cs="Arial"/>
          <w:color w:val="0000FF"/>
          <w:sz w:val="22"/>
          <w:szCs w:val="22"/>
          <w:u w:val="single"/>
          <w:lang w:val="en-US"/>
        </w:rPr>
        <w:fldChar w:fldCharType="begin"/>
      </w:r>
      <w:r>
        <w:rPr>
          <w:rFonts w:hint="default" w:ascii="Arial" w:hAnsi="Arial" w:eastAsia="EB Garamond" w:cs="Arial"/>
          <w:color w:val="0000FF"/>
          <w:sz w:val="22"/>
          <w:szCs w:val="22"/>
          <w:u w:val="single"/>
          <w:lang w:val="en-US"/>
        </w:rPr>
        <w:instrText xml:space="preserve"> HYPERLINK "http://www.lebinjoseuiux.info" </w:instrText>
      </w:r>
      <w:r>
        <w:rPr>
          <w:rFonts w:hint="default" w:ascii="Arial" w:hAnsi="Arial" w:eastAsia="EB Garamond" w:cs="Arial"/>
          <w:color w:val="0000FF"/>
          <w:sz w:val="22"/>
          <w:szCs w:val="22"/>
          <w:u w:val="single"/>
          <w:lang w:val="en-US"/>
        </w:rPr>
        <w:fldChar w:fldCharType="separate"/>
      </w:r>
      <w:r>
        <w:rPr>
          <w:rStyle w:val="11"/>
          <w:rFonts w:hint="default" w:ascii="Arial" w:hAnsi="Arial" w:eastAsia="EB Garamond" w:cs="Arial"/>
          <w:sz w:val="22"/>
          <w:szCs w:val="22"/>
          <w:lang w:val="en-US"/>
        </w:rPr>
        <w:t>www.lebinjoseuiux.info</w:t>
      </w:r>
      <w:r>
        <w:rPr>
          <w:rFonts w:hint="default" w:ascii="Arial" w:hAnsi="Arial" w:eastAsia="EB Garamond" w:cs="Arial"/>
          <w:color w:val="0000FF"/>
          <w:sz w:val="22"/>
          <w:szCs w:val="22"/>
          <w:u w:val="single"/>
          <w:lang w:val="en-US"/>
        </w:rPr>
        <w:fldChar w:fldCharType="end"/>
      </w:r>
      <w:r>
        <w:rPr>
          <w:rFonts w:hint="default" w:ascii="Arial" w:hAnsi="Arial" w:eastAsia="EB Garamond" w:cs="Arial"/>
          <w:color w:val="0000FF"/>
          <w:sz w:val="22"/>
          <w:szCs w:val="22"/>
          <w:u w:val="single"/>
          <w:lang w:val="en-US"/>
        </w:rPr>
        <w:t xml:space="preserve"> </w:t>
      </w:r>
      <w:r>
        <w:rPr>
          <w:rFonts w:ascii="Arial" w:hAnsi="Arial" w:eastAsia="EB Garamond" w:cs="Arial"/>
          <w:sz w:val="22"/>
          <w:szCs w:val="22"/>
        </w:rPr>
        <w:t xml:space="preserve">• </w:t>
      </w:r>
      <w:r>
        <w:rPr>
          <w:rFonts w:ascii="Arial" w:hAnsi="Arial" w:eastAsia="EB Garamond" w:cs="Arial"/>
          <w:color w:val="auto"/>
          <w:sz w:val="22"/>
          <w:szCs w:val="22"/>
          <w:u w:val="none"/>
        </w:rPr>
        <w:fldChar w:fldCharType="begin"/>
      </w:r>
      <w:r>
        <w:rPr>
          <w:rFonts w:ascii="Arial" w:hAnsi="Arial" w:eastAsia="EB Garamond" w:cs="Arial"/>
          <w:color w:val="auto"/>
          <w:sz w:val="22"/>
          <w:szCs w:val="22"/>
          <w:u w:val="none"/>
        </w:rPr>
        <w:instrText xml:space="preserve"> HYPERLINK "https://www.linkedin.com/in/lebin-jose/" </w:instrText>
      </w:r>
      <w:r>
        <w:rPr>
          <w:rFonts w:ascii="Arial" w:hAnsi="Arial" w:eastAsia="EB Garamond" w:cs="Arial"/>
          <w:color w:val="auto"/>
          <w:sz w:val="22"/>
          <w:szCs w:val="22"/>
          <w:u w:val="none"/>
        </w:rPr>
        <w:fldChar w:fldCharType="separate"/>
      </w:r>
      <w:r>
        <w:rPr>
          <w:rStyle w:val="11"/>
          <w:rFonts w:ascii="Arial" w:hAnsi="Arial" w:eastAsia="EB Garamond" w:cs="Arial"/>
          <w:sz w:val="22"/>
          <w:szCs w:val="22"/>
        </w:rPr>
        <w:t>LinkedIn</w:t>
      </w:r>
      <w:r>
        <w:rPr>
          <w:rFonts w:ascii="Arial" w:hAnsi="Arial" w:eastAsia="EB Garamond" w:cs="Arial"/>
          <w:color w:val="auto"/>
          <w:sz w:val="22"/>
          <w:szCs w:val="22"/>
          <w:u w:val="none"/>
        </w:rPr>
        <w:fldChar w:fldCharType="end"/>
      </w:r>
    </w:p>
    <w:p w14:paraId="00000003">
      <w:pPr>
        <w:rPr>
          <w:rFonts w:ascii="Arial" w:hAnsi="Arial" w:eastAsia="EB Garamond" w:cs="Arial"/>
          <w:sz w:val="16"/>
          <w:szCs w:val="16"/>
        </w:rPr>
      </w:pPr>
    </w:p>
    <w:p w14:paraId="77325F88">
      <w:pPr>
        <w:pBdr>
          <w:bottom w:val="single" w:color="000000" w:sz="6" w:space="1"/>
        </w:pBdr>
        <w:rPr>
          <w:rFonts w:ascii="Arial" w:hAnsi="Arial" w:eastAsia="EB Garamond" w:cs="Arial"/>
        </w:rPr>
      </w:pPr>
      <w:r>
        <w:rPr>
          <w:rFonts w:ascii="Arial" w:hAnsi="Arial" w:eastAsia="EB Garamond" w:cs="Arial"/>
          <w:b/>
          <w:smallCaps/>
        </w:rPr>
        <w:t>SKILLS</w:t>
      </w:r>
    </w:p>
    <w:p w14:paraId="6287CE81">
      <w:pPr>
        <w:rPr>
          <w:rFonts w:ascii="Arial" w:hAnsi="Arial" w:eastAsia="EB Garamond" w:cs="Arial"/>
          <w:sz w:val="10"/>
          <w:szCs w:val="10"/>
        </w:rPr>
      </w:pPr>
    </w:p>
    <w:p w14:paraId="70609965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Arial" w:hAnsi="Arial" w:eastAsia="EB Garamond" w:cs="Arial"/>
          <w:color w:val="000000"/>
          <w:sz w:val="22"/>
          <w:szCs w:val="22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UI / UX Design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: </w:t>
      </w:r>
      <w:r>
        <w:rPr>
          <w:rFonts w:hint="default" w:ascii="Arial" w:hAnsi="Arial" w:eastAsia="SimSun" w:cs="Arial"/>
          <w:sz w:val="22"/>
          <w:szCs w:val="22"/>
        </w:rPr>
        <w:t>User Research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Wireframing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User Flows</w:t>
      </w:r>
      <w:bookmarkStart w:id="0" w:name="_GoBack"/>
      <w:bookmarkEnd w:id="0"/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Information Architecture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UI Design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Design Systems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Prototyping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Usability Testing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Accessibility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Interaction Design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Visual Hierarchy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UX Writing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Responsive Design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Mobile-First Design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Design Thinking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SimSun" w:cs="Arial"/>
          <w:sz w:val="22"/>
          <w:szCs w:val="22"/>
        </w:rPr>
        <w:t>Visual Desig</w:t>
      </w:r>
      <w:r>
        <w:rPr>
          <w:rFonts w:hint="default" w:ascii="Arial" w:hAnsi="Arial" w:eastAsia="SimSun" w:cs="Arial"/>
          <w:sz w:val="22"/>
          <w:szCs w:val="22"/>
          <w:lang w:val="en-US"/>
        </w:rPr>
        <w:t xml:space="preserve">n, </w:t>
      </w:r>
      <w:r>
        <w:rPr>
          <w:rFonts w:hint="default" w:ascii="Arial" w:hAnsi="Arial" w:eastAsia="SimSun" w:cs="Arial"/>
          <w:sz w:val="22"/>
          <w:szCs w:val="22"/>
        </w:rPr>
        <w:t>Material Design</w:t>
      </w:r>
    </w:p>
    <w:p w14:paraId="0F0A0C80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Arial" w:hAnsi="Arial" w:eastAsia="EB Garamond" w:cs="Arial"/>
          <w:color w:val="000000"/>
          <w:sz w:val="22"/>
          <w:szCs w:val="22"/>
        </w:rPr>
      </w:pPr>
      <w:r>
        <w:rPr>
          <w:rFonts w:ascii="Arial" w:hAnsi="Arial" w:eastAsia="EB Garamond" w:cs="Arial"/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Design Tools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: Figma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Adobe XD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Photoshop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Illustrator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FigJam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Canva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hint="default"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Adobe Suite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hint="default"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Adobe AfterEffects</w:t>
      </w:r>
    </w:p>
    <w:p w14:paraId="1C51B74B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Arial" w:hAnsi="Arial" w:eastAsia="EB Garamond" w:cs="Arial"/>
          <w:color w:val="000000"/>
          <w:sz w:val="22"/>
          <w:szCs w:val="22"/>
        </w:rPr>
      </w:pPr>
      <w:r>
        <w:rPr>
          <w:rFonts w:ascii="Arial" w:hAnsi="Arial" w:eastAsia="EB Garamond" w:cs="Arial"/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Design to Development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: HTML &amp;</w:t>
      </w:r>
      <w:r>
        <w:rPr>
          <w:rFonts w:hint="default"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CSS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hint="default"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WordPress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hint="default"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Joomla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Vue.js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Vuetify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Bootstrap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</w:t>
      </w:r>
      <w:r>
        <w:rPr>
          <w:rFonts w:ascii="Arial" w:hAnsi="Arial" w:eastAsia="EB Garamond" w:cs="Arial"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Git</w:t>
      </w:r>
    </w:p>
    <w:p w14:paraId="41C803C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Arial" w:hAnsi="Arial" w:eastAsia="EB Garamond" w:cs="Arial"/>
          <w:color w:val="000000"/>
          <w:sz w:val="22"/>
          <w:szCs w:val="22"/>
        </w:rPr>
      </w:pPr>
      <w:r>
        <w:rPr>
          <w:rFonts w:ascii="Arial" w:hAnsi="Arial" w:eastAsia="EB Garamond" w:cs="Arial"/>
          <w:b/>
          <w:bCs/>
          <w:color w:val="000000"/>
          <w:sz w:val="22"/>
          <w:szCs w:val="22"/>
        </w:rPr>
        <w:t>Additional Strengths</w:t>
      </w:r>
      <w:r>
        <w:rPr>
          <w:rFonts w:ascii="Arial" w:hAnsi="Arial" w:eastAsia="EB Garamond" w:cs="Arial"/>
          <w:color w:val="000000"/>
          <w:sz w:val="22"/>
          <w:szCs w:val="22"/>
        </w:rPr>
        <w:t>: SEO Fundamentals</w:t>
      </w:r>
      <w:r>
        <w:rPr>
          <w:rFonts w:ascii="Arial" w:hAnsi="Arial" w:eastAsia="EB Garamond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eastAsia="EB Garamond" w:cs="Arial"/>
          <w:color w:val="000000"/>
          <w:sz w:val="22"/>
          <w:szCs w:val="22"/>
        </w:rPr>
        <w:t>Motion Design</w:t>
      </w:r>
      <w:r>
        <w:rPr>
          <w:rFonts w:ascii="Arial" w:hAnsi="Arial" w:eastAsia="EB Garamond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eastAsia="EB Garamond" w:cs="Arial"/>
          <w:color w:val="000000"/>
          <w:sz w:val="22"/>
          <w:szCs w:val="22"/>
        </w:rPr>
        <w:t>Cross-Browser Optimization</w:t>
      </w:r>
      <w:r>
        <w:rPr>
          <w:rFonts w:ascii="Arial" w:hAnsi="Arial" w:eastAsia="EB Garamond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eastAsia="EB Garamond" w:cs="Arial"/>
          <w:color w:val="000000"/>
          <w:sz w:val="22"/>
          <w:szCs w:val="22"/>
        </w:rPr>
        <w:t>Performance-Focused UI</w:t>
      </w:r>
      <w:r>
        <w:rPr>
          <w:rFonts w:ascii="Arial" w:hAnsi="Arial" w:eastAsia="EB Garamond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eastAsia="EB Garamond" w:cs="Arial"/>
          <w:color w:val="000000"/>
          <w:sz w:val="22"/>
          <w:szCs w:val="22"/>
        </w:rPr>
        <w:t>Design Documentation</w:t>
      </w:r>
      <w:r>
        <w:rPr>
          <w:rFonts w:ascii="Arial" w:hAnsi="Arial" w:eastAsia="EB Garamond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eastAsia="EB Garamond" w:cs="Arial"/>
          <w:color w:val="000000"/>
          <w:sz w:val="22"/>
          <w:szCs w:val="22"/>
        </w:rPr>
        <w:t>Collaboration with</w:t>
      </w:r>
      <w:r>
        <w:rPr>
          <w:rFonts w:hint="default" w:ascii="Arial" w:hAnsi="Arial" w:eastAsia="EB Garamond" w:cs="Arial"/>
          <w:color w:val="000000"/>
          <w:sz w:val="22"/>
          <w:szCs w:val="22"/>
          <w:lang w:val="en-US"/>
        </w:rPr>
        <w:t xml:space="preserve"> Stake Holders &amp;</w:t>
      </w:r>
      <w:r>
        <w:rPr>
          <w:rFonts w:ascii="Arial" w:hAnsi="Arial" w:eastAsia="EB Garamond" w:cs="Arial"/>
          <w:color w:val="000000"/>
          <w:sz w:val="22"/>
          <w:szCs w:val="22"/>
        </w:rPr>
        <w:t xml:space="preserve"> Engineers</w:t>
      </w:r>
    </w:p>
    <w:p w14:paraId="3F4C8FB8">
      <w:pPr>
        <w:rPr>
          <w:rFonts w:ascii="Arial" w:hAnsi="Arial" w:eastAsia="EB Garamond" w:cs="Arial"/>
          <w:sz w:val="16"/>
          <w:szCs w:val="16"/>
        </w:rPr>
      </w:pPr>
    </w:p>
    <w:p w14:paraId="00000004">
      <w:pPr>
        <w:pBdr>
          <w:bottom w:val="single" w:color="000000" w:sz="6" w:space="1"/>
        </w:pBdr>
        <w:rPr>
          <w:rFonts w:ascii="Arial" w:hAnsi="Arial" w:eastAsia="EB Garamond" w:cs="Arial"/>
        </w:rPr>
      </w:pPr>
      <w:r>
        <w:rPr>
          <w:rFonts w:ascii="Arial" w:hAnsi="Arial" w:eastAsia="EB Garamond" w:cs="Arial"/>
          <w:b/>
          <w:smallCaps/>
        </w:rPr>
        <w:t>PROFESSIONAL EXPERIENCE</w:t>
      </w:r>
    </w:p>
    <w:p w14:paraId="00000005">
      <w:pPr>
        <w:rPr>
          <w:rFonts w:ascii="Arial" w:hAnsi="Arial" w:eastAsia="EB Garamond" w:cs="Arial"/>
          <w:sz w:val="10"/>
          <w:szCs w:val="10"/>
        </w:rPr>
      </w:pPr>
    </w:p>
    <w:p w14:paraId="5EC3C926">
      <w:pPr>
        <w:tabs>
          <w:tab w:val="left" w:pos="1134"/>
          <w:tab w:val="right" w:pos="10503"/>
        </w:tabs>
        <w:rPr>
          <w:rFonts w:hint="default" w:ascii="Arial" w:hAnsi="Arial" w:eastAsia="EB Garamond" w:cs="Arial"/>
          <w:sz w:val="22"/>
          <w:szCs w:val="22"/>
          <w:lang w:val="en-US"/>
        </w:rPr>
      </w:pPr>
      <w:r>
        <w:rPr>
          <w:rFonts w:ascii="Arial" w:hAnsi="Arial" w:eastAsia="EB Garamond" w:cs="Arial"/>
          <w:b/>
          <w:bCs/>
          <w:smallCaps/>
          <w:sz w:val="22"/>
          <w:szCs w:val="22"/>
        </w:rPr>
        <w:t>CHG IT CONSULTANCY</w:t>
      </w:r>
      <w:r>
        <w:tab/>
      </w:r>
      <w:r>
        <w:rPr>
          <w:rFonts w:ascii="Arial" w:hAnsi="Arial" w:eastAsia="EB Garamond" w:cs="Arial"/>
          <w:b/>
          <w:bCs/>
          <w:sz w:val="22"/>
          <w:szCs w:val="22"/>
        </w:rPr>
        <w:t>C</w:t>
      </w:r>
      <w:r>
        <w:rPr>
          <w:rFonts w:hint="default" w:ascii="Arial" w:hAnsi="Arial" w:eastAsia="EB Garamond" w:cs="Arial"/>
          <w:b/>
          <w:bCs/>
          <w:sz w:val="22"/>
          <w:szCs w:val="22"/>
          <w:lang w:val="en-US"/>
        </w:rPr>
        <w:t>hennai</w:t>
      </w:r>
    </w:p>
    <w:p w14:paraId="25D44EDD">
      <w:pPr>
        <w:tabs>
          <w:tab w:val="left" w:pos="1134"/>
          <w:tab w:val="right" w:pos="10503"/>
        </w:tabs>
        <w:rPr>
          <w:rFonts w:ascii="Arial" w:hAnsi="Arial" w:eastAsia="EB Garamond" w:cs="Arial"/>
          <w:sz w:val="22"/>
          <w:szCs w:val="22"/>
        </w:rPr>
      </w:pPr>
      <w:r>
        <w:rPr>
          <w:rFonts w:hint="default" w:ascii="Arial" w:hAnsi="Arial" w:eastAsia="EB Garamond" w:cs="Arial"/>
          <w:b/>
          <w:bCs/>
          <w:sz w:val="22"/>
          <w:szCs w:val="22"/>
          <w:lang w:val="en-US"/>
        </w:rPr>
        <w:t>UI/UX Designer</w:t>
      </w:r>
      <w:r>
        <w:tab/>
      </w:r>
      <w:r>
        <w:rPr>
          <w:rFonts w:ascii="Arial" w:hAnsi="Arial" w:eastAsia="EB Garamond" w:cs="Arial"/>
          <w:b/>
          <w:bCs/>
          <w:sz w:val="22"/>
          <w:szCs w:val="22"/>
        </w:rPr>
        <w:t>202</w:t>
      </w:r>
      <w:r>
        <w:rPr>
          <w:rFonts w:hint="default" w:ascii="Arial" w:hAnsi="Arial" w:eastAsia="EB Garamond" w:cs="Arial"/>
          <w:b/>
          <w:bCs/>
          <w:sz w:val="22"/>
          <w:szCs w:val="22"/>
          <w:lang w:val="en-US"/>
        </w:rPr>
        <w:t>2</w:t>
      </w:r>
      <w:r>
        <w:rPr>
          <w:rFonts w:ascii="Arial" w:hAnsi="Arial" w:eastAsia="EB Garamond" w:cs="Arial"/>
          <w:b/>
          <w:bCs/>
          <w:sz w:val="22"/>
          <w:szCs w:val="22"/>
        </w:rPr>
        <w:t>-Present</w:t>
      </w:r>
    </w:p>
    <w:p w14:paraId="7CB891E0">
      <w:pPr>
        <w:rPr>
          <w:rFonts w:ascii="Arial" w:hAnsi="Arial" w:eastAsia="EB Garamond" w:cs="Arial"/>
          <w:sz w:val="4"/>
          <w:szCs w:val="4"/>
        </w:rPr>
      </w:pPr>
    </w:p>
    <w:p w14:paraId="3C27011B">
      <w:p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  <w:t>Designing Scalable &amp; User-Centered Digital Products</w:t>
      </w:r>
      <w:r>
        <w:tab/>
      </w:r>
    </w:p>
    <w:p w14:paraId="794159D4">
      <w:p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</w:p>
    <w:p w14:paraId="18117CBB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Analyzed Software Requirement Specification (SRS) documents in detail, collaborating closely with stakeholders to understand business goals, user needs, and technical constraints before initiating the design process.</w:t>
      </w:r>
    </w:p>
    <w:p w14:paraId="173EFA18">
      <w:pPr>
        <w:pStyle w:val="16"/>
        <w:numPr>
          <w:ilvl w:val="0"/>
          <w:numId w:val="2"/>
        </w:numPr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Translated complex requirements into structured low-fidelity wireframes and user flows, proactively identifying UX gaps, missing features, and usability improvements before development.</w:t>
      </w:r>
    </w:p>
    <w:p w14:paraId="2F654EE7">
      <w:pPr>
        <w:pStyle w:val="16"/>
        <w:numPr>
          <w:ilvl w:val="0"/>
          <w:numId w:val="2"/>
        </w:numPr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Recommended UX enhancements and additional features based on research and usability principles, securing stakeholder approval and improving overall product effectiveness.</w:t>
      </w:r>
    </w:p>
    <w:p w14:paraId="0793F707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sz w:val="16"/>
          <w:szCs w:val="16"/>
        </w:rPr>
      </w:pPr>
      <w:r>
        <w:rPr>
          <w:rFonts w:ascii="Arial" w:hAnsi="Arial" w:eastAsia="EB Garamond" w:cs="Arial"/>
          <w:sz w:val="16"/>
          <w:szCs w:val="16"/>
        </w:rPr>
        <w:t>Designed high-fidelity UI screens and interactive prototypes in</w:t>
      </w:r>
      <w:r>
        <w:rPr>
          <w:rFonts w:hint="default" w:ascii="Arial" w:hAnsi="Arial" w:eastAsia="EB Garamond" w:cs="Arial"/>
          <w:sz w:val="16"/>
          <w:szCs w:val="16"/>
          <w:lang w:val="en-US"/>
        </w:rPr>
        <w:t xml:space="preserve"> Adobe XD</w:t>
      </w:r>
      <w:r>
        <w:rPr>
          <w:rFonts w:ascii="Arial" w:hAnsi="Arial" w:eastAsia="EB Garamond" w:cs="Arial"/>
          <w:sz w:val="16"/>
          <w:szCs w:val="16"/>
        </w:rPr>
        <w:t xml:space="preserve"> after wireframe approval, ensuring visual consistency, accessibility, and user-centered design standards.</w:t>
      </w:r>
    </w:p>
    <w:p w14:paraId="758708E5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sz w:val="16"/>
          <w:szCs w:val="16"/>
        </w:rPr>
      </w:pPr>
      <w:r>
        <w:rPr>
          <w:rFonts w:ascii="Arial" w:hAnsi="Arial" w:eastAsia="EB Garamond" w:cs="Arial"/>
          <w:sz w:val="16"/>
          <w:szCs w:val="16"/>
        </w:rPr>
        <w:t>Converted approved high-fidelity designs into fully functional front-end interfaces using Vue.js and Vuetify, ensuring pixel-perfect implementation and responsive behavior across devices.</w:t>
      </w:r>
    </w:p>
    <w:p w14:paraId="0146A546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Collaborated continuously with backend developers, QA teams, and product stakeholders to ensure seamless integration between design and development.</w:t>
      </w:r>
    </w:p>
    <w:p w14:paraId="1CDEA000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  <w:t>Conducted design QA reviews during development phases, resolving UI inconsistencies and improving usability before production release</w:t>
      </w:r>
      <w:r>
        <w:rPr>
          <w:rFonts w:hint="default"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  <w:lang w:val="en-US"/>
        </w:rPr>
        <w:t>.</w:t>
      </w:r>
    </w:p>
    <w:p w14:paraId="18A0733F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  <w:t>Supported manual testing during critical release stages, assisting the QA team in identifying UI/UX issues and ensuring a stable and user-friendly product launch.</w:t>
      </w:r>
    </w:p>
    <w:p w14:paraId="0D1657EC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  <w:t>Invited as a Japanese Endowed Course (JEC) Trainer across multiple colleges to deliver professional training sessions on UI/UX Design and modern product design workflows.</w:t>
      </w:r>
    </w:p>
    <w:p w14:paraId="58333C20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  <w:t xml:space="preserve">Mentored </w:t>
      </w:r>
      <w:r>
        <w:rPr>
          <w:rFonts w:hint="default"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  <w:lang w:val="en-US"/>
        </w:rPr>
        <w:t xml:space="preserve">500+ </w:t>
      </w:r>
      <w:r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  <w:t>students on career pathways in UI/UX design, helping them understand real-time product development processes and professional expectations.</w:t>
      </w:r>
    </w:p>
    <w:p w14:paraId="25577C70">
      <w:pPr>
        <w:pStyle w:val="16"/>
        <w:numPr>
          <w:ilvl w:val="0"/>
          <w:numId w:val="0"/>
        </w:numPr>
        <w:tabs>
          <w:tab w:val="right" w:pos="10512"/>
        </w:tabs>
        <w:rPr>
          <w:rFonts w:ascii="Arial" w:hAnsi="Arial" w:eastAsia="EB Garamond" w:cs="Arial"/>
          <w:b w:val="0"/>
          <w:bCs w:val="0"/>
          <w:i w:val="0"/>
          <w:iCs w:val="0"/>
          <w:sz w:val="16"/>
          <w:szCs w:val="16"/>
          <w:u w:val="none"/>
        </w:rPr>
      </w:pPr>
    </w:p>
    <w:p w14:paraId="5DF55A13">
      <w:pPr>
        <w:tabs>
          <w:tab w:val="left" w:pos="1134"/>
          <w:tab w:val="right" w:pos="10503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  <w:t>Website Management &amp; Digital Growth</w:t>
      </w:r>
    </w:p>
    <w:p w14:paraId="1FAF633F">
      <w:pPr>
        <w:tabs>
          <w:tab w:val="left" w:pos="1134"/>
          <w:tab w:val="right" w:pos="10503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</w:p>
    <w:p w14:paraId="48BA8B2A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16"/>
          <w:szCs w:val="16"/>
        </w:rPr>
        <w:t>Maintained and optimized the company’s official website on a monthly basis, ensuring updated content, improved performance, and consistent visual branding.</w:t>
      </w:r>
    </w:p>
    <w:p w14:paraId="7F59B85C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16"/>
          <w:szCs w:val="16"/>
        </w:rPr>
        <w:t>Implemented on-page SEO strategies including keyword optimization, structured content updates, and performance enhancements, contributing to improved search rankings and increased organic visibility.</w:t>
      </w:r>
    </w:p>
    <w:p w14:paraId="2172A2FC">
      <w:pPr>
        <w:pStyle w:val="16"/>
        <w:numPr>
          <w:ilvl w:val="0"/>
          <w:numId w:val="0"/>
        </w:numPr>
        <w:tabs>
          <w:tab w:val="right" w:pos="10512"/>
        </w:tabs>
        <w:contextualSpacing/>
        <w:rPr>
          <w:rFonts w:ascii="Arial" w:hAnsi="Arial" w:cs="Arial"/>
          <w:sz w:val="16"/>
          <w:szCs w:val="16"/>
        </w:rPr>
      </w:pPr>
    </w:p>
    <w:p w14:paraId="65551F95">
      <w:pPr>
        <w:pStyle w:val="16"/>
        <w:numPr>
          <w:ilvl w:val="0"/>
          <w:numId w:val="0"/>
        </w:numPr>
        <w:tabs>
          <w:tab w:val="right" w:pos="10512"/>
        </w:tabs>
        <w:contextualSpacing/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  <w:t>Creative &amp; Brand Support</w:t>
      </w:r>
    </w:p>
    <w:p w14:paraId="6D6235D2">
      <w:pPr>
        <w:pStyle w:val="16"/>
        <w:numPr>
          <w:ilvl w:val="0"/>
          <w:numId w:val="0"/>
        </w:numPr>
        <w:tabs>
          <w:tab w:val="right" w:pos="10512"/>
        </w:tabs>
        <w:contextualSpacing/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</w:p>
    <w:p w14:paraId="16AFCEBB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16"/>
          <w:szCs w:val="16"/>
        </w:rPr>
        <w:t>Designed marketing materials including brochures, posters, flyers, ID cards, and digital assets aligned with company branding guidelines.</w:t>
      </w:r>
    </w:p>
    <w:p w14:paraId="23A2B66C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16"/>
          <w:szCs w:val="16"/>
        </w:rPr>
        <w:t>Created promotional videos and micro-animations for product marketing using Adobe After Effects, enhancing product engagement and brand communication.</w:t>
      </w:r>
    </w:p>
    <w:p w14:paraId="170A47AE">
      <w:pPr>
        <w:tabs>
          <w:tab w:val="left" w:pos="1134"/>
          <w:tab w:val="right" w:pos="10503"/>
        </w:tabs>
        <w:rPr>
          <w:rFonts w:hint="default" w:ascii="Arial" w:hAnsi="Arial" w:eastAsia="EB Garamond" w:cs="Arial"/>
          <w:b/>
          <w:bCs/>
          <w:i/>
          <w:iCs/>
          <w:sz w:val="22"/>
          <w:szCs w:val="22"/>
          <w:u w:val="single"/>
          <w:lang w:val="en-US"/>
        </w:rPr>
      </w:pPr>
    </w:p>
    <w:p w14:paraId="12166825">
      <w:pPr>
        <w:tabs>
          <w:tab w:val="left" w:pos="1134"/>
          <w:tab w:val="right" w:pos="10503"/>
        </w:tabs>
        <w:rPr>
          <w:rFonts w:hint="default" w:ascii="Arial" w:hAnsi="Arial" w:eastAsia="EB Garamond" w:cs="Arial"/>
          <w:b/>
          <w:bCs/>
          <w:i/>
          <w:iCs/>
          <w:sz w:val="22"/>
          <w:szCs w:val="22"/>
          <w:u w:val="single"/>
          <w:lang w:val="en-US"/>
        </w:rPr>
      </w:pPr>
    </w:p>
    <w:p w14:paraId="2EA157AF">
      <w:pPr>
        <w:tabs>
          <w:tab w:val="left" w:pos="1134"/>
          <w:tab w:val="right" w:pos="10503"/>
        </w:tabs>
        <w:rPr>
          <w:rFonts w:hint="default" w:ascii="Arial" w:hAnsi="Arial" w:eastAsia="EB Garamond" w:cs="Arial"/>
          <w:b/>
          <w:bCs/>
          <w:i/>
          <w:iCs/>
          <w:sz w:val="22"/>
          <w:szCs w:val="22"/>
          <w:u w:val="single"/>
          <w:lang w:val="en-US"/>
        </w:rPr>
      </w:pPr>
    </w:p>
    <w:p w14:paraId="62FDB82B">
      <w:pPr>
        <w:tabs>
          <w:tab w:val="left" w:pos="1134"/>
          <w:tab w:val="right" w:pos="10503"/>
        </w:tabs>
        <w:rPr>
          <w:rFonts w:hint="default" w:ascii="Arial" w:hAnsi="Arial" w:eastAsia="EB Garamond" w:cs="Arial"/>
          <w:b/>
          <w:bCs/>
          <w:i/>
          <w:iCs/>
          <w:sz w:val="22"/>
          <w:szCs w:val="22"/>
          <w:u w:val="single"/>
          <w:lang w:val="en-US"/>
        </w:rPr>
      </w:pPr>
    </w:p>
    <w:p w14:paraId="00000006">
      <w:pPr>
        <w:tabs>
          <w:tab w:val="left" w:pos="1134"/>
          <w:tab w:val="right" w:pos="10503"/>
        </w:tabs>
        <w:rPr>
          <w:rFonts w:hint="default" w:ascii="Arial" w:hAnsi="Arial" w:eastAsia="EB Garamond" w:cs="Arial"/>
          <w:sz w:val="22"/>
          <w:szCs w:val="22"/>
          <w:lang w:val="en-US"/>
        </w:rPr>
      </w:pPr>
      <w:r>
        <w:rPr>
          <w:rFonts w:ascii="Arial" w:hAnsi="Arial" w:eastAsia="EB Garamond" w:cs="Arial"/>
          <w:b/>
          <w:bCs w:val="0"/>
          <w:smallCaps/>
          <w:sz w:val="22"/>
          <w:szCs w:val="22"/>
        </w:rPr>
        <w:t>The Chennai Silks Corporate Office</w:t>
      </w:r>
      <w:r>
        <w:rPr>
          <w:rFonts w:ascii="Arial" w:hAnsi="Arial" w:eastAsia="EB Garamond" w:cs="Arial"/>
          <w:b/>
          <w:smallCaps/>
          <w:sz w:val="22"/>
          <w:szCs w:val="22"/>
        </w:rPr>
        <w:tab/>
      </w:r>
      <w:r>
        <w:rPr>
          <w:rFonts w:hint="default" w:ascii="Arial" w:hAnsi="Arial" w:eastAsia="EB Garamond" w:cs="Arial"/>
          <w:b/>
          <w:sz w:val="22"/>
          <w:szCs w:val="22"/>
          <w:lang w:val="en-US"/>
        </w:rPr>
        <w:t>Tirupur</w:t>
      </w:r>
    </w:p>
    <w:p w14:paraId="00000008">
      <w:pPr>
        <w:tabs>
          <w:tab w:val="left" w:pos="1134"/>
          <w:tab w:val="right" w:pos="10503"/>
        </w:tabs>
        <w:rPr>
          <w:rFonts w:ascii="Arial" w:hAnsi="Arial" w:eastAsia="EB Garamond" w:cs="Arial"/>
          <w:b/>
          <w:bCs/>
          <w:sz w:val="22"/>
          <w:szCs w:val="22"/>
        </w:rPr>
      </w:pPr>
      <w:r>
        <w:rPr>
          <w:rFonts w:hint="default" w:ascii="Arial" w:hAnsi="Arial" w:eastAsia="EB Garamond" w:cs="Arial"/>
          <w:b/>
          <w:bCs/>
          <w:sz w:val="22"/>
          <w:szCs w:val="22"/>
          <w:lang w:val="en-US"/>
        </w:rPr>
        <w:t>UI/UX Designer</w:t>
      </w:r>
      <w:r>
        <w:tab/>
      </w:r>
      <w:r>
        <w:rPr>
          <w:rFonts w:ascii="Arial" w:hAnsi="Arial" w:eastAsia="EB Garamond" w:cs="Arial"/>
          <w:b/>
          <w:bCs/>
          <w:sz w:val="22"/>
          <w:szCs w:val="22"/>
        </w:rPr>
        <w:t>202</w:t>
      </w:r>
      <w:r>
        <w:rPr>
          <w:rFonts w:hint="default" w:ascii="Arial" w:hAnsi="Arial" w:eastAsia="EB Garamond" w:cs="Arial"/>
          <w:b/>
          <w:bCs/>
          <w:sz w:val="22"/>
          <w:szCs w:val="22"/>
          <w:lang w:val="en-US"/>
        </w:rPr>
        <w:t>1</w:t>
      </w:r>
      <w:r>
        <w:rPr>
          <w:rFonts w:ascii="Arial" w:hAnsi="Arial" w:eastAsia="EB Garamond" w:cs="Arial"/>
          <w:b/>
          <w:bCs/>
          <w:sz w:val="22"/>
          <w:szCs w:val="22"/>
        </w:rPr>
        <w:t>-202</w:t>
      </w:r>
      <w:r>
        <w:rPr>
          <w:rFonts w:hint="default" w:ascii="Arial" w:hAnsi="Arial" w:eastAsia="EB Garamond" w:cs="Arial"/>
          <w:b/>
          <w:bCs/>
          <w:sz w:val="22"/>
          <w:szCs w:val="22"/>
          <w:lang w:val="en-US"/>
        </w:rPr>
        <w:t>2</w:t>
      </w:r>
    </w:p>
    <w:p w14:paraId="00000009">
      <w:pPr>
        <w:rPr>
          <w:rFonts w:ascii="Arial" w:hAnsi="Arial" w:eastAsia="EB Garamond" w:cs="Arial"/>
          <w:sz w:val="4"/>
          <w:szCs w:val="4"/>
        </w:rPr>
      </w:pPr>
    </w:p>
    <w:p w14:paraId="782860E8">
      <w:p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none"/>
        </w:rPr>
      </w:pPr>
      <w:r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  <w:t>Designing Intuitive Interfaces for Enterprise &amp; Retail Applications</w:t>
      </w:r>
      <w:r>
        <w:rPr>
          <w:rFonts w:ascii="Arial" w:hAnsi="Arial" w:eastAsia="EB Garamond" w:cs="Arial"/>
          <w:b/>
          <w:bCs/>
          <w:i/>
          <w:iCs/>
          <w:sz w:val="22"/>
          <w:szCs w:val="22"/>
          <w:u w:val="none"/>
        </w:rPr>
        <w:tab/>
      </w:r>
    </w:p>
    <w:p w14:paraId="401A8B4F">
      <w:p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22"/>
          <w:szCs w:val="22"/>
          <w:u w:val="single"/>
        </w:rPr>
      </w:pPr>
    </w:p>
    <w:p w14:paraId="555F263F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Designed user-centered interfaces for both internal enterprise systems and customer-facing retail applications, ensuring usability and brand consistency.</w:t>
      </w:r>
    </w:p>
    <w:p w14:paraId="3E4B22D7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Translated business requirements into structured wireframes, user flows, and interactive prototypes to streamline user journeys.</w:t>
      </w:r>
    </w:p>
    <w:p w14:paraId="638477C8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Created high-fidelity UI mockups aligned with brand guidelines and improved overall visual hierarchy and clarity.</w:t>
      </w:r>
    </w:p>
    <w:p w14:paraId="3DD7B437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sz w:val="16"/>
          <w:szCs w:val="16"/>
        </w:rPr>
      </w:pPr>
      <w:r>
        <w:rPr>
          <w:rFonts w:ascii="Arial" w:hAnsi="Arial" w:eastAsia="EB Garamond" w:cs="Arial"/>
          <w:sz w:val="16"/>
          <w:szCs w:val="16"/>
        </w:rPr>
        <w:t xml:space="preserve">Collaborated closely with </w:t>
      </w:r>
      <w:r>
        <w:rPr>
          <w:rFonts w:hint="default" w:ascii="Arial" w:hAnsi="Arial" w:eastAsia="EB Garamond" w:cs="Arial"/>
          <w:sz w:val="16"/>
          <w:szCs w:val="16"/>
          <w:lang w:val="en-US"/>
        </w:rPr>
        <w:t xml:space="preserve">stake holders and </w:t>
      </w:r>
      <w:r>
        <w:rPr>
          <w:rFonts w:ascii="Arial" w:hAnsi="Arial" w:eastAsia="EB Garamond" w:cs="Arial"/>
          <w:sz w:val="16"/>
          <w:szCs w:val="16"/>
        </w:rPr>
        <w:t>product managers to ensure accurate implementation of design specifications.</w:t>
      </w:r>
    </w:p>
    <w:p w14:paraId="0F82529C">
      <w:pPr>
        <w:pStyle w:val="16"/>
        <w:numPr>
          <w:ilvl w:val="0"/>
          <w:numId w:val="2"/>
        </w:num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eastAsia="EB Garamond" w:cs="Arial"/>
          <w:sz w:val="16"/>
          <w:szCs w:val="16"/>
        </w:rPr>
        <w:t>Conducted design reviews and iterative refinements based on stakeholder feedback to enhance usability and functionality.</w:t>
      </w:r>
    </w:p>
    <w:p w14:paraId="15A7E771">
      <w:pPr>
        <w:tabs>
          <w:tab w:val="right" w:pos="10512"/>
        </w:tabs>
        <w:rPr>
          <w:rFonts w:ascii="Arial" w:hAnsi="Arial" w:eastAsia="EB Garamond" w:cs="Arial"/>
          <w:b/>
          <w:bCs/>
          <w:i/>
          <w:iCs/>
          <w:sz w:val="16"/>
          <w:szCs w:val="16"/>
          <w:u w:val="single"/>
        </w:rPr>
      </w:pPr>
    </w:p>
    <w:p w14:paraId="00000021">
      <w:pPr>
        <w:rPr>
          <w:rFonts w:ascii="Arial" w:hAnsi="Arial" w:eastAsia="EB Garamond" w:cs="Arial"/>
          <w:sz w:val="14"/>
          <w:szCs w:val="14"/>
        </w:rPr>
      </w:pPr>
    </w:p>
    <w:p w14:paraId="00000022">
      <w:pPr>
        <w:pBdr>
          <w:bottom w:val="single" w:color="000000" w:sz="6" w:space="1"/>
        </w:pBdr>
        <w:rPr>
          <w:rFonts w:ascii="Arial" w:hAnsi="Arial" w:eastAsia="EB Garamond" w:cs="Arial"/>
        </w:rPr>
      </w:pPr>
      <w:r>
        <w:rPr>
          <w:rFonts w:ascii="Arial" w:hAnsi="Arial" w:eastAsia="EB Garamond" w:cs="Arial"/>
          <w:b/>
          <w:smallCaps/>
        </w:rPr>
        <w:t>EDUCATION</w:t>
      </w:r>
    </w:p>
    <w:p w14:paraId="00000027">
      <w:pPr>
        <w:rPr>
          <w:rFonts w:ascii="Arial" w:hAnsi="Arial" w:eastAsia="EB Garamond" w:cs="Arial"/>
          <w:sz w:val="14"/>
          <w:szCs w:val="14"/>
        </w:rPr>
      </w:pPr>
    </w:p>
    <w:p w14:paraId="00000028">
      <w:pPr>
        <w:tabs>
          <w:tab w:val="left" w:pos="1134"/>
          <w:tab w:val="right" w:pos="10503"/>
        </w:tabs>
        <w:rPr>
          <w:rFonts w:ascii="Arial" w:hAnsi="Arial" w:eastAsia="EB Garamond" w:cs="Arial"/>
          <w:bCs/>
          <w:sz w:val="22"/>
          <w:szCs w:val="22"/>
        </w:rPr>
      </w:pPr>
      <w:r>
        <w:rPr>
          <w:rFonts w:hint="default" w:ascii="Arial" w:hAnsi="Arial" w:eastAsia="EB Garamond" w:cs="Arial"/>
          <w:bCs/>
          <w:smallCaps/>
          <w:sz w:val="22"/>
          <w:szCs w:val="22"/>
          <w:lang w:val="en-US"/>
        </w:rPr>
        <w:t>HINDUSTAN COLLEGE OF ARTS AND SCIENCE</w:t>
      </w:r>
      <w:r>
        <w:rPr>
          <w:rFonts w:ascii="Arial" w:hAnsi="Arial" w:eastAsia="EB Garamond" w:cs="Arial"/>
          <w:bCs/>
          <w:smallCaps/>
          <w:sz w:val="22"/>
          <w:szCs w:val="22"/>
        </w:rPr>
        <w:tab/>
      </w:r>
      <w:r>
        <w:rPr>
          <w:rFonts w:ascii="Arial" w:hAnsi="Arial" w:eastAsia="EB Garamond" w:cs="Arial"/>
          <w:b/>
          <w:bCs w:val="0"/>
          <w:sz w:val="22"/>
          <w:szCs w:val="22"/>
        </w:rPr>
        <w:t>2017-202</w:t>
      </w:r>
      <w:r>
        <w:rPr>
          <w:rFonts w:hint="default" w:ascii="Arial" w:hAnsi="Arial" w:eastAsia="EB Garamond" w:cs="Arial"/>
          <w:b/>
          <w:bCs w:val="0"/>
          <w:sz w:val="22"/>
          <w:szCs w:val="22"/>
          <w:lang w:val="en-US"/>
        </w:rPr>
        <w:t>0</w:t>
      </w:r>
    </w:p>
    <w:p w14:paraId="0000002A">
      <w:pPr>
        <w:tabs>
          <w:tab w:val="left" w:pos="1134"/>
          <w:tab w:val="right" w:pos="10503"/>
        </w:tabs>
        <w:rPr>
          <w:rFonts w:ascii="Arial" w:hAnsi="Arial" w:eastAsia="EB Garamond" w:cs="Arial"/>
          <w:bCs/>
          <w:sz w:val="22"/>
          <w:szCs w:val="22"/>
        </w:rPr>
      </w:pPr>
      <w:r>
        <w:rPr>
          <w:rFonts w:ascii="Arial" w:hAnsi="Arial" w:eastAsia="EB Garamond" w:cs="Arial"/>
          <w:bCs/>
          <w:i/>
          <w:sz w:val="22"/>
          <w:szCs w:val="22"/>
        </w:rPr>
        <w:t xml:space="preserve">Bachelor of </w:t>
      </w:r>
      <w:r>
        <w:rPr>
          <w:rFonts w:hint="default" w:ascii="Arial" w:hAnsi="Arial" w:eastAsia="EB Garamond" w:cs="Arial"/>
          <w:bCs/>
          <w:i/>
          <w:sz w:val="22"/>
          <w:szCs w:val="22"/>
          <w:lang w:val="en-US"/>
        </w:rPr>
        <w:t>Commerce</w:t>
      </w:r>
      <w:r>
        <w:rPr>
          <w:rFonts w:ascii="Arial" w:hAnsi="Arial" w:eastAsia="EB Garamond" w:cs="Arial"/>
          <w:bCs/>
          <w:i/>
          <w:sz w:val="22"/>
          <w:szCs w:val="22"/>
        </w:rPr>
        <w:t xml:space="preserve">, </w:t>
      </w:r>
      <w:r>
        <w:rPr>
          <w:rFonts w:hint="default" w:ascii="Arial" w:hAnsi="Arial" w:eastAsia="EB Garamond" w:cs="Arial"/>
          <w:bCs/>
          <w:i/>
          <w:sz w:val="22"/>
          <w:szCs w:val="22"/>
          <w:lang w:val="en-US"/>
        </w:rPr>
        <w:t>Banking &amp; Insurance</w:t>
      </w:r>
      <w:r>
        <w:rPr>
          <w:rFonts w:ascii="Arial" w:hAnsi="Arial" w:eastAsia="EB Garamond" w:cs="Arial"/>
          <w:bCs/>
          <w:smallCaps/>
          <w:sz w:val="22"/>
          <w:szCs w:val="22"/>
        </w:rPr>
        <w:tab/>
      </w:r>
    </w:p>
    <w:p w14:paraId="0000002B">
      <w:pPr>
        <w:pBdr>
          <w:bottom w:val="single" w:color="000000" w:sz="6" w:space="5"/>
        </w:pBdr>
        <w:rPr>
          <w:rFonts w:ascii="Arial" w:hAnsi="Arial" w:eastAsia="EB Garamond" w:cs="Arial"/>
          <w:sz w:val="14"/>
          <w:szCs w:val="14"/>
        </w:rPr>
      </w:pPr>
    </w:p>
    <w:p w14:paraId="1B2D8DE6">
      <w:pPr>
        <w:pBdr>
          <w:bottom w:val="single" w:color="000000" w:sz="6" w:space="5"/>
        </w:pBdr>
        <w:rPr>
          <w:rFonts w:hint="default" w:ascii="Arial" w:hAnsi="Arial" w:eastAsia="EB Garamond" w:cs="Arial"/>
          <w:b/>
          <w:bCs/>
          <w:sz w:val="22"/>
          <w:szCs w:val="22"/>
          <w:lang w:val="en-US"/>
        </w:rPr>
      </w:pPr>
      <w:r>
        <w:rPr>
          <w:rFonts w:ascii="Arial" w:hAnsi="Arial" w:eastAsia="EB Garamond" w:cs="Arial"/>
          <w:b/>
          <w:bCs/>
          <w:sz w:val="22"/>
          <w:szCs w:val="22"/>
        </w:rPr>
        <w:t>ACHIEVEMENT</w:t>
      </w:r>
      <w:r>
        <w:rPr>
          <w:rFonts w:hint="default" w:ascii="Arial" w:hAnsi="Arial" w:eastAsia="EB Garamond" w:cs="Arial"/>
          <w:b/>
          <w:bCs/>
          <w:sz w:val="22"/>
          <w:szCs w:val="22"/>
          <w:lang w:val="en-US"/>
        </w:rPr>
        <w:t xml:space="preserve"> &amp; CERTIFICATIONS</w:t>
      </w:r>
    </w:p>
    <w:p w14:paraId="1E73C7A8">
      <w:pPr>
        <w:tabs>
          <w:tab w:val="left" w:pos="4185"/>
        </w:tabs>
        <w:rPr>
          <w:rFonts w:ascii="Arial" w:hAnsi="Arial" w:eastAsia="EB Garamond" w:cs="Arial"/>
          <w:sz w:val="14"/>
          <w:szCs w:val="14"/>
        </w:rPr>
      </w:pPr>
    </w:p>
    <w:p w14:paraId="4EAA06F2">
      <w:pPr>
        <w:tabs>
          <w:tab w:val="left" w:pos="4185"/>
          <w:tab w:val="right" w:pos="10512"/>
        </w:tabs>
        <w:rPr>
          <w:rFonts w:ascii="Arial" w:hAnsi="Arial" w:eastAsia="EB Garamond" w:cs="Arial"/>
          <w:sz w:val="22"/>
          <w:szCs w:val="22"/>
        </w:rPr>
      </w:pPr>
      <w:r>
        <w:rPr>
          <w:rFonts w:ascii="Arial" w:hAnsi="Arial" w:eastAsia="EB Garamond" w:cs="Arial"/>
          <w:sz w:val="22"/>
          <w:szCs w:val="22"/>
        </w:rPr>
        <w:t>Certified Japanese Endowed Course (JEC) Trainer – Software Development Techniques</w:t>
      </w:r>
    </w:p>
    <w:p w14:paraId="7318C8F1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</w:rPr>
      </w:pPr>
      <w:r>
        <w:rPr>
          <w:rFonts w:hint="default" w:ascii="Arial" w:hAnsi="Arial" w:eastAsia="SimSun" w:cs="Arial"/>
          <w:i/>
          <w:iCs/>
          <w:sz w:val="20"/>
          <w:szCs w:val="20"/>
        </w:rPr>
        <w:t>CIC Holdings (Japan) | Joint Skill Initiative – Govt. of Japan &amp; Govt. of India</w:t>
      </w:r>
    </w:p>
    <w:p w14:paraId="563F4AE9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</w:rPr>
      </w:pPr>
    </w:p>
    <w:p w14:paraId="2470F7FB">
      <w:pPr>
        <w:tabs>
          <w:tab w:val="left" w:pos="4185"/>
          <w:tab w:val="right" w:pos="10512"/>
        </w:tabs>
        <w:rPr>
          <w:rFonts w:ascii="Arial" w:hAnsi="Arial" w:eastAsia="EB Garamond" w:cs="Arial"/>
          <w:sz w:val="22"/>
          <w:szCs w:val="22"/>
        </w:rPr>
      </w:pPr>
      <w:r>
        <w:rPr>
          <w:rFonts w:ascii="Arial" w:hAnsi="Arial" w:eastAsia="EB Garamond" w:cs="Arial"/>
          <w:sz w:val="22"/>
          <w:szCs w:val="22"/>
        </w:rPr>
        <w:t>Google UI/UX Design – Foundations of User Experience (UX) Design</w:t>
      </w:r>
    </w:p>
    <w:p w14:paraId="4E2E1005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</w:rPr>
      </w:pPr>
      <w:r>
        <w:rPr>
          <w:rFonts w:hint="default" w:ascii="Arial" w:hAnsi="Arial" w:eastAsia="SimSun" w:cs="Arial"/>
          <w:i/>
          <w:iCs/>
          <w:sz w:val="20"/>
          <w:szCs w:val="20"/>
        </w:rPr>
        <w:t>Issued by Coursera</w:t>
      </w:r>
      <w:r>
        <w:rPr>
          <w:rFonts w:hint="default" w:ascii="Arial" w:hAnsi="Arial" w:eastAsia="SimSun" w:cs="Arial"/>
          <w:i/>
          <w:iCs/>
          <w:sz w:val="20"/>
          <w:szCs w:val="20"/>
          <w:lang w:val="en-US"/>
        </w:rPr>
        <w:t xml:space="preserve">, </w:t>
      </w:r>
      <w:r>
        <w:rPr>
          <w:rFonts w:hint="default" w:ascii="Arial" w:hAnsi="Arial" w:eastAsia="SimSun" w:cs="Arial"/>
          <w:i/>
          <w:iCs/>
          <w:sz w:val="20"/>
          <w:szCs w:val="20"/>
        </w:rPr>
        <w:t>Google</w:t>
      </w:r>
    </w:p>
    <w:p w14:paraId="2761BC9B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</w:rPr>
      </w:pPr>
    </w:p>
    <w:p w14:paraId="001FDDCF">
      <w:pPr>
        <w:tabs>
          <w:tab w:val="left" w:pos="4185"/>
          <w:tab w:val="right" w:pos="10512"/>
        </w:tabs>
        <w:rPr>
          <w:rFonts w:ascii="Arial" w:hAnsi="Arial" w:eastAsia="EB Garamond" w:cs="Arial"/>
          <w:sz w:val="22"/>
          <w:szCs w:val="22"/>
        </w:rPr>
      </w:pPr>
      <w:r>
        <w:rPr>
          <w:rFonts w:ascii="Arial" w:hAnsi="Arial" w:eastAsia="EB Garamond" w:cs="Arial"/>
          <w:sz w:val="22"/>
          <w:szCs w:val="22"/>
        </w:rPr>
        <w:t>Google UI/UX Design – UX Design Process: Empathize, Define &amp; Ideate</w:t>
      </w:r>
    </w:p>
    <w:p w14:paraId="3C7F70D1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</w:rPr>
      </w:pPr>
      <w:r>
        <w:rPr>
          <w:rFonts w:hint="default" w:ascii="Arial" w:hAnsi="Arial" w:eastAsia="SimSun" w:cs="Arial"/>
          <w:i/>
          <w:iCs/>
          <w:sz w:val="20"/>
          <w:szCs w:val="20"/>
        </w:rPr>
        <w:t>Issued by Coursera</w:t>
      </w:r>
      <w:r>
        <w:rPr>
          <w:rFonts w:hint="default" w:ascii="Arial" w:hAnsi="Arial" w:eastAsia="SimSun" w:cs="Arial"/>
          <w:i/>
          <w:iCs/>
          <w:sz w:val="20"/>
          <w:szCs w:val="20"/>
          <w:lang w:val="en-US"/>
        </w:rPr>
        <w:t xml:space="preserve">, </w:t>
      </w:r>
      <w:r>
        <w:rPr>
          <w:rFonts w:hint="default" w:ascii="Arial" w:hAnsi="Arial" w:eastAsia="SimSun" w:cs="Arial"/>
          <w:i/>
          <w:iCs/>
          <w:sz w:val="20"/>
          <w:szCs w:val="20"/>
        </w:rPr>
        <w:t>Google</w:t>
      </w:r>
    </w:p>
    <w:p w14:paraId="2EA30B90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</w:rPr>
      </w:pPr>
    </w:p>
    <w:p w14:paraId="69893098">
      <w:pPr>
        <w:tabs>
          <w:tab w:val="left" w:pos="4185"/>
          <w:tab w:val="right" w:pos="10512"/>
        </w:tabs>
        <w:rPr>
          <w:rFonts w:ascii="Arial" w:hAnsi="Arial" w:eastAsia="EB Garamond" w:cs="Arial"/>
          <w:sz w:val="22"/>
          <w:szCs w:val="22"/>
        </w:rPr>
      </w:pPr>
      <w:r>
        <w:rPr>
          <w:rFonts w:ascii="Arial" w:hAnsi="Arial" w:eastAsia="EB Garamond" w:cs="Arial"/>
          <w:sz w:val="22"/>
          <w:szCs w:val="22"/>
        </w:rPr>
        <w:t>Google UI/UX Design – Build Modern Web Interfaces with Google UX Standards</w:t>
      </w:r>
    </w:p>
    <w:p w14:paraId="0DE07E20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</w:rPr>
      </w:pPr>
      <w:r>
        <w:rPr>
          <w:rFonts w:hint="default" w:ascii="Arial" w:hAnsi="Arial" w:eastAsia="SimSun" w:cs="Arial"/>
          <w:i/>
          <w:iCs/>
          <w:sz w:val="20"/>
          <w:szCs w:val="20"/>
        </w:rPr>
        <w:t>Issued by Coursera</w:t>
      </w:r>
      <w:r>
        <w:rPr>
          <w:rFonts w:hint="default" w:ascii="Arial" w:hAnsi="Arial" w:eastAsia="SimSun" w:cs="Arial"/>
          <w:i/>
          <w:iCs/>
          <w:sz w:val="20"/>
          <w:szCs w:val="20"/>
          <w:lang w:val="en-US"/>
        </w:rPr>
        <w:t xml:space="preserve">, </w:t>
      </w:r>
      <w:r>
        <w:rPr>
          <w:rFonts w:hint="default" w:ascii="Arial" w:hAnsi="Arial" w:eastAsia="SimSun" w:cs="Arial"/>
          <w:i/>
          <w:iCs/>
          <w:sz w:val="20"/>
          <w:szCs w:val="20"/>
        </w:rPr>
        <w:t>Google</w:t>
      </w:r>
    </w:p>
    <w:p w14:paraId="58657E3D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</w:rPr>
      </w:pPr>
    </w:p>
    <w:p w14:paraId="111DB9F3">
      <w:pPr>
        <w:tabs>
          <w:tab w:val="left" w:pos="4185"/>
          <w:tab w:val="right" w:pos="10512"/>
        </w:tabs>
        <w:rPr>
          <w:rFonts w:ascii="Arial" w:hAnsi="Arial" w:eastAsia="EB Garamond" w:cs="Arial"/>
          <w:sz w:val="22"/>
          <w:szCs w:val="22"/>
        </w:rPr>
      </w:pPr>
      <w:r>
        <w:rPr>
          <w:rFonts w:ascii="Arial" w:hAnsi="Arial" w:eastAsia="EB Garamond" w:cs="Arial"/>
          <w:sz w:val="22"/>
          <w:szCs w:val="22"/>
        </w:rPr>
        <w:t>The Ultimate SEO Training 2024 + SEO for WordPress Websites</w:t>
      </w:r>
    </w:p>
    <w:p w14:paraId="4CBA36AB">
      <w:pPr>
        <w:tabs>
          <w:tab w:val="left" w:pos="4185"/>
          <w:tab w:val="right" w:pos="10512"/>
        </w:tabs>
        <w:rPr>
          <w:rFonts w:hint="default" w:ascii="Arial" w:hAnsi="Arial" w:eastAsia="SimSun" w:cs="Arial"/>
          <w:i/>
          <w:iCs/>
          <w:sz w:val="20"/>
          <w:szCs w:val="20"/>
          <w:lang w:val="en-US"/>
        </w:rPr>
      </w:pPr>
      <w:r>
        <w:rPr>
          <w:rFonts w:hint="default" w:ascii="Arial" w:hAnsi="Arial" w:eastAsia="SimSun" w:cs="Arial"/>
          <w:i/>
          <w:iCs/>
          <w:sz w:val="20"/>
          <w:szCs w:val="20"/>
        </w:rPr>
        <w:t xml:space="preserve">Issued by </w:t>
      </w:r>
      <w:r>
        <w:rPr>
          <w:rFonts w:hint="default" w:ascii="Arial" w:hAnsi="Arial" w:eastAsia="SimSun" w:cs="Arial"/>
          <w:i/>
          <w:iCs/>
          <w:sz w:val="20"/>
          <w:szCs w:val="20"/>
          <w:lang w:val="en-US"/>
        </w:rPr>
        <w:t>Udemy</w:t>
      </w:r>
    </w:p>
    <w:sectPr>
      <w:pgSz w:w="12240" w:h="15840"/>
      <w:pgMar w:top="540" w:right="864" w:bottom="540" w:left="864" w:header="432" w:footer="43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EB Garamond">
    <w:altName w:val="Garamond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87B46"/>
    <w:multiLevelType w:val="multilevel"/>
    <w:tmpl w:val="18687B4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8075269"/>
    <w:multiLevelType w:val="multilevel"/>
    <w:tmpl w:val="5807526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2"/>
    <w:rsid w:val="00011CB3"/>
    <w:rsid w:val="000307E9"/>
    <w:rsid w:val="00034554"/>
    <w:rsid w:val="0005052E"/>
    <w:rsid w:val="00056807"/>
    <w:rsid w:val="000613B5"/>
    <w:rsid w:val="000E0C75"/>
    <w:rsid w:val="00130EE2"/>
    <w:rsid w:val="00136B3B"/>
    <w:rsid w:val="00176349"/>
    <w:rsid w:val="001B0D1A"/>
    <w:rsid w:val="001BD1E8"/>
    <w:rsid w:val="001F1AF1"/>
    <w:rsid w:val="00267A71"/>
    <w:rsid w:val="00293373"/>
    <w:rsid w:val="002D0A4C"/>
    <w:rsid w:val="002E6A29"/>
    <w:rsid w:val="00312C8C"/>
    <w:rsid w:val="003625C0"/>
    <w:rsid w:val="00372BD8"/>
    <w:rsid w:val="00397A09"/>
    <w:rsid w:val="003B319A"/>
    <w:rsid w:val="003E172D"/>
    <w:rsid w:val="003F4EF1"/>
    <w:rsid w:val="004108FE"/>
    <w:rsid w:val="0045711F"/>
    <w:rsid w:val="004C2E4D"/>
    <w:rsid w:val="004C5798"/>
    <w:rsid w:val="005212D0"/>
    <w:rsid w:val="00574048"/>
    <w:rsid w:val="00576E61"/>
    <w:rsid w:val="005A2138"/>
    <w:rsid w:val="005A57E7"/>
    <w:rsid w:val="005B72F8"/>
    <w:rsid w:val="005F762C"/>
    <w:rsid w:val="00662A1E"/>
    <w:rsid w:val="00680845"/>
    <w:rsid w:val="00685B32"/>
    <w:rsid w:val="006957D5"/>
    <w:rsid w:val="006D0F34"/>
    <w:rsid w:val="00752BD6"/>
    <w:rsid w:val="00753D12"/>
    <w:rsid w:val="00780D4C"/>
    <w:rsid w:val="00790C48"/>
    <w:rsid w:val="0079137A"/>
    <w:rsid w:val="007F6531"/>
    <w:rsid w:val="0080102F"/>
    <w:rsid w:val="008017F9"/>
    <w:rsid w:val="008174B9"/>
    <w:rsid w:val="00824228"/>
    <w:rsid w:val="00836434"/>
    <w:rsid w:val="00842A97"/>
    <w:rsid w:val="00863981"/>
    <w:rsid w:val="008808DF"/>
    <w:rsid w:val="008A69A1"/>
    <w:rsid w:val="008A799C"/>
    <w:rsid w:val="008A7D0E"/>
    <w:rsid w:val="00903A65"/>
    <w:rsid w:val="00915314"/>
    <w:rsid w:val="00916CCD"/>
    <w:rsid w:val="00931F43"/>
    <w:rsid w:val="00954368"/>
    <w:rsid w:val="00960488"/>
    <w:rsid w:val="009845AF"/>
    <w:rsid w:val="009E0A98"/>
    <w:rsid w:val="009E61AF"/>
    <w:rsid w:val="00A70AFB"/>
    <w:rsid w:val="00A749CC"/>
    <w:rsid w:val="00AB3BCA"/>
    <w:rsid w:val="00B13069"/>
    <w:rsid w:val="00B321D1"/>
    <w:rsid w:val="00B55B61"/>
    <w:rsid w:val="00B63335"/>
    <w:rsid w:val="00B94621"/>
    <w:rsid w:val="00BB6009"/>
    <w:rsid w:val="00C22256"/>
    <w:rsid w:val="00C77CC0"/>
    <w:rsid w:val="00CC5F62"/>
    <w:rsid w:val="00CD60E1"/>
    <w:rsid w:val="00CE5B53"/>
    <w:rsid w:val="00D02E1C"/>
    <w:rsid w:val="00D112FB"/>
    <w:rsid w:val="00D60F8F"/>
    <w:rsid w:val="00DE25FD"/>
    <w:rsid w:val="00DE4732"/>
    <w:rsid w:val="00DE754D"/>
    <w:rsid w:val="00E0367F"/>
    <w:rsid w:val="00E046E1"/>
    <w:rsid w:val="00E25C5B"/>
    <w:rsid w:val="00E51226"/>
    <w:rsid w:val="00ED4087"/>
    <w:rsid w:val="00EE0D75"/>
    <w:rsid w:val="00EE5617"/>
    <w:rsid w:val="00F00B5D"/>
    <w:rsid w:val="00F37DFB"/>
    <w:rsid w:val="00F7692A"/>
    <w:rsid w:val="00F81FEE"/>
    <w:rsid w:val="069AEB3E"/>
    <w:rsid w:val="06A6850C"/>
    <w:rsid w:val="08C21DEA"/>
    <w:rsid w:val="0B4CCCDD"/>
    <w:rsid w:val="0C0CD531"/>
    <w:rsid w:val="0E4C6DC4"/>
    <w:rsid w:val="0E4F26CC"/>
    <w:rsid w:val="0EC76CC0"/>
    <w:rsid w:val="0F6A3957"/>
    <w:rsid w:val="124A7590"/>
    <w:rsid w:val="1677276B"/>
    <w:rsid w:val="172C76B0"/>
    <w:rsid w:val="1A8372E3"/>
    <w:rsid w:val="1BCE5DEF"/>
    <w:rsid w:val="1CB67927"/>
    <w:rsid w:val="1D615A55"/>
    <w:rsid w:val="1EF467A7"/>
    <w:rsid w:val="2F4F8476"/>
    <w:rsid w:val="31E6B330"/>
    <w:rsid w:val="32C00618"/>
    <w:rsid w:val="33EFB05A"/>
    <w:rsid w:val="38F0B0A5"/>
    <w:rsid w:val="398A878F"/>
    <w:rsid w:val="3B33DA15"/>
    <w:rsid w:val="3D0D4458"/>
    <w:rsid w:val="3E1F3BDC"/>
    <w:rsid w:val="3EF344EA"/>
    <w:rsid w:val="40FB38CF"/>
    <w:rsid w:val="4119E3C4"/>
    <w:rsid w:val="42C5AB4F"/>
    <w:rsid w:val="45053EF0"/>
    <w:rsid w:val="493464FA"/>
    <w:rsid w:val="4AA0A4E7"/>
    <w:rsid w:val="4AAADF48"/>
    <w:rsid w:val="4AD9234D"/>
    <w:rsid w:val="4C3F2F5F"/>
    <w:rsid w:val="4CE92EE2"/>
    <w:rsid w:val="4E123842"/>
    <w:rsid w:val="4EDA4957"/>
    <w:rsid w:val="4FF9CCC6"/>
    <w:rsid w:val="5261CAE6"/>
    <w:rsid w:val="548417DC"/>
    <w:rsid w:val="565A93F1"/>
    <w:rsid w:val="5AA4270E"/>
    <w:rsid w:val="5B9A2F71"/>
    <w:rsid w:val="5C605079"/>
    <w:rsid w:val="5D172594"/>
    <w:rsid w:val="5DD175C7"/>
    <w:rsid w:val="5E321D38"/>
    <w:rsid w:val="62A2A848"/>
    <w:rsid w:val="65A62342"/>
    <w:rsid w:val="68C5CD78"/>
    <w:rsid w:val="68F626DD"/>
    <w:rsid w:val="6CEDAFFF"/>
    <w:rsid w:val="6DF2778B"/>
    <w:rsid w:val="6E7F8EE1"/>
    <w:rsid w:val="6F112AC3"/>
    <w:rsid w:val="72A90ACC"/>
    <w:rsid w:val="7357919C"/>
    <w:rsid w:val="73FA2E4C"/>
    <w:rsid w:val="75D95FC7"/>
    <w:rsid w:val="77CA55C5"/>
    <w:rsid w:val="7936676B"/>
    <w:rsid w:val="7F234754"/>
    <w:rsid w:val="7F42040F"/>
    <w:rsid w:val="7F9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I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E7E368A20147B3AA43DFB1C047AE" ma:contentTypeVersion="16" ma:contentTypeDescription="Create a new document." ma:contentTypeScope="" ma:versionID="3b979f643aaff1311c1408e7d04e96c3">
  <xsd:schema xmlns:xsd="http://www.w3.org/2001/XMLSchema" xmlns:xs="http://www.w3.org/2001/XMLSchema" xmlns:p="http://schemas.microsoft.com/office/2006/metadata/properties" xmlns:ns3="0ff7d19b-6046-4160-ac54-86da7a052f64" xmlns:ns4="806956ce-4e3b-4564-986d-b54602431dee" targetNamespace="http://schemas.microsoft.com/office/2006/metadata/properties" ma:root="true" ma:fieldsID="246c772bdc165b1694413d4d669ae516" ns3:_="" ns4:_="">
    <xsd:import namespace="0ff7d19b-6046-4160-ac54-86da7a052f64"/>
    <xsd:import namespace="806956ce-4e3b-4564-986d-b54602431d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d19b-6046-4160-ac54-86da7a052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956ce-4e3b-4564-986d-b5460243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f7d19b-6046-4160-ac54-86da7a052f64" xsi:nil="true"/>
  </documentManagement>
</p:properties>
</file>

<file path=customXml/itemProps1.xml><?xml version="1.0" encoding="utf-8"?>
<ds:datastoreItem xmlns:ds="http://schemas.openxmlformats.org/officeDocument/2006/customXml" ds:itemID="{87FE7699-493E-44D7-B9FC-4249E1E166B6}">
  <ds:schemaRefs/>
</ds:datastoreItem>
</file>

<file path=customXml/itemProps2.xml><?xml version="1.0" encoding="utf-8"?>
<ds:datastoreItem xmlns:ds="http://schemas.openxmlformats.org/officeDocument/2006/customXml" ds:itemID="{C156194E-1735-412A-AAA4-11FABC7B963A}">
  <ds:schemaRefs/>
</ds:datastoreItem>
</file>

<file path=customXml/itemProps3.xml><?xml version="1.0" encoding="utf-8"?>
<ds:datastoreItem xmlns:ds="http://schemas.openxmlformats.org/officeDocument/2006/customXml" ds:itemID="{748201CF-1927-40EF-88F4-F829199FA010}">
  <ds:schemaRefs/>
</ds:datastoreItem>
</file>

<file path=customXml/itemProps4.xml><?xml version="1.0" encoding="utf-8"?>
<ds:datastoreItem xmlns:ds="http://schemas.openxmlformats.org/officeDocument/2006/customXml" ds:itemID="{53A99283-088E-43D6-BBC6-F30F79FC8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4143</Characters>
  <TotalTime>58</TotalTime>
  <ScaleCrop>false</ScaleCrop>
  <LinksUpToDate>false</LinksUpToDate>
  <CharactersWithSpaces>4727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2024-10-12T15:35:00Z</dcterms:created>
  <dc:creator>josel</dc:creator>
  <cp:lastModifiedBy>Lebin Jose</cp:lastModifiedBy>
  <dcterms:modified xsi:type="dcterms:W3CDTF">2026-02-17T18:18:17Z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0x0101006A47E7E368A20147B3AA43DFB1C047AE</vt:lpwstr>
  </property>
  <property fmtid="{D5CDD505-2E9C-101B-9397-08002B2CF9AE}" pid="3" name="KSOProductBuildVer">
    <vt:lpwstr>1033-12.2.0.23196</vt:lpwstr>
  </property>
  <property fmtid="{D5CDD505-2E9C-101B-9397-08002B2CF9AE}" pid="4" name="ICV">
    <vt:lpwstr>3111B26FB1AC490A9D81B798D604FBC4_13</vt:lpwstr>
  </property>
</Properties>
</file>